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82" w:rsidRPr="00DB4164" w:rsidRDefault="00A96B82" w:rsidP="00A96B82">
      <w:pPr>
        <w:spacing w:before="120"/>
        <w:jc w:val="center"/>
        <w:rPr>
          <w:b/>
          <w:bCs/>
          <w:spacing w:val="40"/>
        </w:rPr>
      </w:pPr>
      <w:r w:rsidRPr="00DB4164">
        <w:rPr>
          <w:b/>
          <w:bCs/>
          <w:spacing w:val="40"/>
        </w:rPr>
        <w:t>СОВЕТ ДЕПУТАТОВ</w:t>
      </w:r>
    </w:p>
    <w:p w:rsidR="00A96B82" w:rsidRPr="00DB4164" w:rsidRDefault="00A96B82" w:rsidP="00A96B82">
      <w:pPr>
        <w:pStyle w:val="1"/>
        <w:ind w:firstLine="0"/>
        <w:rPr>
          <w:sz w:val="24"/>
        </w:rPr>
      </w:pPr>
      <w:r w:rsidRPr="00DB4164">
        <w:rPr>
          <w:sz w:val="24"/>
        </w:rPr>
        <w:t xml:space="preserve">МУНИЦИПАЛЬНОГО ОБРАЗОВАНИЯ </w:t>
      </w:r>
      <w:r>
        <w:rPr>
          <w:sz w:val="24"/>
        </w:rPr>
        <w:t xml:space="preserve">ЧЕБОКСАРОВСКИЙ </w:t>
      </w:r>
      <w:r w:rsidRPr="00DB4164">
        <w:rPr>
          <w:sz w:val="24"/>
        </w:rPr>
        <w:t xml:space="preserve"> СЕЛЬСОВЕТ     </w:t>
      </w:r>
    </w:p>
    <w:p w:rsidR="00A96B82" w:rsidRPr="003C7DC8" w:rsidRDefault="00A96B82" w:rsidP="00A96B82">
      <w:pPr>
        <w:pStyle w:val="1"/>
        <w:ind w:firstLine="0"/>
        <w:rPr>
          <w:sz w:val="24"/>
        </w:rPr>
      </w:pPr>
      <w:r w:rsidRPr="003C7DC8">
        <w:rPr>
          <w:sz w:val="24"/>
        </w:rPr>
        <w:t xml:space="preserve">          АЛЕКСАНДРОВСКОГО РАЙОНА ОРЕНБУРГСКОЙ ОБЛАСТИ</w:t>
      </w:r>
    </w:p>
    <w:p w:rsidR="00A96B82" w:rsidRDefault="00A96B82" w:rsidP="00A96B82">
      <w:pPr>
        <w:pStyle w:val="1"/>
        <w:ind w:firstLine="0"/>
        <w:jc w:val="center"/>
        <w:rPr>
          <w:sz w:val="24"/>
        </w:rPr>
      </w:pPr>
    </w:p>
    <w:p w:rsidR="00A96B82" w:rsidRPr="003C7DC8" w:rsidRDefault="00A96B82" w:rsidP="00A96B82">
      <w:pPr>
        <w:pStyle w:val="1"/>
        <w:ind w:firstLine="0"/>
        <w:jc w:val="center"/>
        <w:rPr>
          <w:sz w:val="24"/>
        </w:rPr>
      </w:pPr>
      <w:r w:rsidRPr="003C7DC8">
        <w:rPr>
          <w:sz w:val="24"/>
        </w:rPr>
        <w:t>ВТОРОЙ СОЗЫВ</w:t>
      </w:r>
    </w:p>
    <w:p w:rsidR="00A96B82" w:rsidRDefault="00A96B82" w:rsidP="00A96B82">
      <w:pPr>
        <w:pStyle w:val="1"/>
        <w:ind w:firstLine="0"/>
        <w:jc w:val="center"/>
        <w:rPr>
          <w:spacing w:val="60"/>
          <w:sz w:val="24"/>
        </w:rPr>
      </w:pPr>
    </w:p>
    <w:p w:rsidR="00A96B82" w:rsidRPr="003C7DC8" w:rsidRDefault="00A96B82" w:rsidP="00A96B82">
      <w:pPr>
        <w:pStyle w:val="1"/>
        <w:ind w:firstLine="0"/>
        <w:jc w:val="center"/>
        <w:rPr>
          <w:sz w:val="24"/>
        </w:rPr>
      </w:pPr>
      <w:r w:rsidRPr="003C7DC8">
        <w:rPr>
          <w:spacing w:val="60"/>
          <w:sz w:val="24"/>
        </w:rPr>
        <w:t>РЕШЕНИЕ</w:t>
      </w:r>
    </w:p>
    <w:p w:rsidR="00A96B82" w:rsidRDefault="00A96B82" w:rsidP="00A96B82">
      <w:pPr>
        <w:ind w:right="-1"/>
        <w:rPr>
          <w:sz w:val="28"/>
          <w:szCs w:val="28"/>
        </w:rPr>
      </w:pPr>
    </w:p>
    <w:p w:rsidR="00A96B82" w:rsidRDefault="00A96B82" w:rsidP="00A96B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  30.03.2015 г.                              </w:t>
      </w:r>
      <w:r w:rsidRPr="00881D36">
        <w:rPr>
          <w:sz w:val="28"/>
          <w:szCs w:val="28"/>
        </w:rPr>
        <w:t xml:space="preserve"> с. </w:t>
      </w:r>
      <w:proofErr w:type="spellStart"/>
      <w:r w:rsidRPr="00881D36">
        <w:rPr>
          <w:sz w:val="28"/>
          <w:szCs w:val="28"/>
        </w:rPr>
        <w:t>Чебоксарово</w:t>
      </w:r>
      <w:proofErr w:type="spellEnd"/>
      <w:r w:rsidRPr="00881D3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№168</w:t>
      </w:r>
    </w:p>
    <w:p w:rsidR="00A96B82" w:rsidRDefault="00A96B82" w:rsidP="00A96B82">
      <w:pPr>
        <w:ind w:right="-1"/>
      </w:pPr>
    </w:p>
    <w:p w:rsidR="00A96B82" w:rsidRPr="00A96B82" w:rsidRDefault="00A96B82" w:rsidP="00A96B82">
      <w:pPr>
        <w:pStyle w:val="3"/>
        <w:rPr>
          <w:szCs w:val="28"/>
        </w:rPr>
      </w:pPr>
      <w:r w:rsidRPr="00A96B82">
        <w:t xml:space="preserve">  О денежном содержании муниципальных служащих администрации </w:t>
      </w:r>
      <w:proofErr w:type="spellStart"/>
      <w:r w:rsidRPr="00A96B82">
        <w:t>Чебоксаровского</w:t>
      </w:r>
      <w:proofErr w:type="spellEnd"/>
      <w:r w:rsidRPr="00A96B82">
        <w:t xml:space="preserve"> сельсовета Александровского района Оренбургской области.</w:t>
      </w:r>
    </w:p>
    <w:p w:rsidR="00A96B82" w:rsidRDefault="00A96B82" w:rsidP="00A96B82">
      <w:pPr>
        <w:tabs>
          <w:tab w:val="left" w:pos="3544"/>
        </w:tabs>
        <w:ind w:right="5952"/>
        <w:jc w:val="both"/>
      </w:pPr>
    </w:p>
    <w:p w:rsidR="00A96B82" w:rsidRDefault="00A96B82" w:rsidP="00A96B82">
      <w:pPr>
        <w:tabs>
          <w:tab w:val="left" w:pos="3544"/>
        </w:tabs>
        <w:ind w:right="5952"/>
        <w:jc w:val="both"/>
      </w:pPr>
    </w:p>
    <w:p w:rsidR="00A96B82" w:rsidRPr="006F1D6F" w:rsidRDefault="00A96B82" w:rsidP="00A96B82">
      <w:pPr>
        <w:tabs>
          <w:tab w:val="left" w:pos="3544"/>
          <w:tab w:val="left" w:pos="5103"/>
        </w:tabs>
        <w:ind w:right="5243"/>
        <w:jc w:val="both"/>
        <w:rPr>
          <w:sz w:val="28"/>
          <w:szCs w:val="28"/>
        </w:rPr>
      </w:pPr>
    </w:p>
    <w:p w:rsidR="00A96B82" w:rsidRDefault="00A96B82" w:rsidP="00A96B82">
      <w:pPr>
        <w:pStyle w:val="1"/>
        <w:ind w:right="-77" w:firstLine="709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статьёй 53 Федерального закона от 06.10.2003  № 131-ФЗ «Об общих принципах организации местного самоуправления в Российской Федерации», статьёй 22 Федерального закона от 02.03.2007 № 25-ФЗ «О муниципальной службе в Российской Федерации», статьёй 136 Бюджетного кодекса РФ, статьями 15 и 15.1  Закона Оренбургской области </w:t>
      </w:r>
      <w:proofErr w:type="gramStart"/>
      <w:r>
        <w:rPr>
          <w:b w:val="0"/>
          <w:szCs w:val="28"/>
        </w:rPr>
        <w:t>от</w:t>
      </w:r>
      <w:proofErr w:type="gramEnd"/>
      <w:r>
        <w:rPr>
          <w:b w:val="0"/>
          <w:szCs w:val="28"/>
        </w:rPr>
        <w:t xml:space="preserve"> 10.10.2007 № 1611/339-1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 xml:space="preserve">-ОЗ «О муниципальной службе в Оренбургской области»  и  Уставом муниципального образования </w:t>
      </w:r>
      <w:proofErr w:type="spellStart"/>
      <w:r>
        <w:rPr>
          <w:b w:val="0"/>
          <w:szCs w:val="28"/>
        </w:rPr>
        <w:t>Чебоксаровский</w:t>
      </w:r>
      <w:proofErr w:type="spellEnd"/>
      <w:r>
        <w:rPr>
          <w:b w:val="0"/>
          <w:szCs w:val="28"/>
        </w:rPr>
        <w:t xml:space="preserve"> сельсовет Александровского  района  Оренбургской области, Совет депутатов муниципального образования </w:t>
      </w:r>
      <w:proofErr w:type="spellStart"/>
      <w:r>
        <w:rPr>
          <w:b w:val="0"/>
          <w:szCs w:val="28"/>
        </w:rPr>
        <w:t>Чебоксаровский</w:t>
      </w:r>
      <w:proofErr w:type="spellEnd"/>
      <w:r>
        <w:rPr>
          <w:b w:val="0"/>
          <w:szCs w:val="28"/>
        </w:rPr>
        <w:t xml:space="preserve"> сельсовет РЕШИЛ:</w:t>
      </w:r>
    </w:p>
    <w:p w:rsidR="00A96B82" w:rsidRDefault="00A96B82" w:rsidP="00A96B82">
      <w:pPr>
        <w:widowControl w:val="0"/>
        <w:autoSpaceDE w:val="0"/>
        <w:autoSpaceDN w:val="0"/>
        <w:adjustRightInd w:val="0"/>
        <w:ind w:right="-7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денежном содержании  муниципальных служащих в администрации 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 сельсовет согласно приложению.</w:t>
      </w:r>
    </w:p>
    <w:p w:rsidR="00A96B82" w:rsidRDefault="00A96B82" w:rsidP="00A96B82">
      <w:pPr>
        <w:widowControl w:val="0"/>
        <w:tabs>
          <w:tab w:val="left" w:pos="709"/>
        </w:tabs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  в течение 10 дней со дня вступления в силу настоящего решения привести свои правовые акты в соответствии с данным решением</w:t>
      </w:r>
      <w:r w:rsidRPr="003171A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</w:t>
      </w:r>
    </w:p>
    <w:p w:rsidR="00A96B82" w:rsidRPr="00E87359" w:rsidRDefault="00A96B82" w:rsidP="00A96B82">
      <w:pPr>
        <w:widowControl w:val="0"/>
        <w:tabs>
          <w:tab w:val="left" w:pos="709"/>
        </w:tabs>
        <w:autoSpaceDE w:val="0"/>
        <w:autoSpaceDN w:val="0"/>
        <w:adjustRightInd w:val="0"/>
        <w:ind w:right="-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3105F2">
        <w:rPr>
          <w:b/>
          <w:szCs w:val="28"/>
        </w:rPr>
        <w:t xml:space="preserve">. </w:t>
      </w:r>
      <w:r w:rsidRPr="00E87359">
        <w:rPr>
          <w:sz w:val="28"/>
          <w:szCs w:val="28"/>
        </w:rPr>
        <w:t xml:space="preserve">Признать утратившим силу решение Совета депутатов от </w:t>
      </w:r>
      <w:r>
        <w:rPr>
          <w:sz w:val="28"/>
          <w:szCs w:val="28"/>
        </w:rPr>
        <w:t>19.11.2013 г.</w:t>
      </w:r>
      <w:r w:rsidRPr="00E8735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124 </w:t>
      </w:r>
      <w:r w:rsidRPr="00E8735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87359">
        <w:rPr>
          <w:sz w:val="28"/>
          <w:szCs w:val="28"/>
        </w:rPr>
        <w:t xml:space="preserve"> денежном содержании муниципальных служащих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 w:rsidRPr="00E87359">
        <w:rPr>
          <w:sz w:val="28"/>
          <w:szCs w:val="28"/>
        </w:rPr>
        <w:t xml:space="preserve"> сельсовета Александровского района Оренбургской области»</w:t>
      </w:r>
    </w:p>
    <w:p w:rsidR="00A96B82" w:rsidRDefault="00A96B82" w:rsidP="00A96B8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  <w:r>
        <w:t xml:space="preserve">           </w:t>
      </w:r>
      <w:r>
        <w:rPr>
          <w:color w:val="000000"/>
          <w:sz w:val="28"/>
          <w:szCs w:val="28"/>
        </w:rPr>
        <w:t>5. Решение подлежит обнародованию на информационных стендах в установленном порядке.</w:t>
      </w:r>
    </w:p>
    <w:p w:rsidR="00A96B82" w:rsidRDefault="00A96B82" w:rsidP="00A96B82">
      <w:pPr>
        <w:autoSpaceDE w:val="0"/>
        <w:autoSpaceDN w:val="0"/>
        <w:adjustRightInd w:val="0"/>
        <w:ind w:left="285"/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Решение вступает в силу со дня его официального обнародования,</w:t>
      </w:r>
      <w:r w:rsidRPr="00163875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но не ранее 01 января 2015 года.</w:t>
      </w:r>
    </w:p>
    <w:p w:rsidR="00A96B82" w:rsidRDefault="00A96B82" w:rsidP="00A96B8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A96B82" w:rsidRDefault="00A96B82" w:rsidP="00A96B8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</w:p>
    <w:p w:rsidR="00A96B82" w:rsidRDefault="00A96B82" w:rsidP="00A96B82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  <w:r w:rsidRPr="006F1D6F">
        <w:rPr>
          <w:color w:val="000000"/>
          <w:sz w:val="28"/>
          <w:szCs w:val="28"/>
        </w:rPr>
        <w:t xml:space="preserve">Глава муниципального образования                                        </w:t>
      </w:r>
      <w:r>
        <w:rPr>
          <w:color w:val="000000"/>
          <w:sz w:val="28"/>
          <w:szCs w:val="28"/>
        </w:rPr>
        <w:t xml:space="preserve">Ю. Ф. </w:t>
      </w:r>
      <w:proofErr w:type="spellStart"/>
      <w:r>
        <w:rPr>
          <w:color w:val="000000"/>
          <w:sz w:val="28"/>
          <w:szCs w:val="28"/>
        </w:rPr>
        <w:t>Золотцев</w:t>
      </w:r>
      <w:proofErr w:type="spellEnd"/>
    </w:p>
    <w:p w:rsidR="00A96B82" w:rsidRDefault="00A96B82" w:rsidP="00A96B82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</w:p>
    <w:p w:rsidR="00A96B82" w:rsidRPr="006F1D6F" w:rsidRDefault="00A96B82" w:rsidP="00A96B82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</w:p>
    <w:p w:rsidR="00A96B82" w:rsidRDefault="00A96B82" w:rsidP="00A96B82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дело, отделам и организациям администрации Александровского района, прокуратуру.</w:t>
      </w:r>
    </w:p>
    <w:p w:rsidR="00A96B82" w:rsidRDefault="00A96B82" w:rsidP="00A96B82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96B82" w:rsidRDefault="00A96B82" w:rsidP="00A96B8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96B82" w:rsidRDefault="00A96B82" w:rsidP="00A96B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A96B82" w:rsidRDefault="00A96B82" w:rsidP="00A96B8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от 30.03.2015 г. №168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денежном содержании муниципальных служащих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1.Настоящее Положение определяет условия  оплаты труда муниципальных служащих в администрации  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2.Правовое регулирование оплаты труда муниципальных служащих в администрации</w:t>
      </w:r>
      <w:r w:rsidRPr="003C7D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  осуществляется настоящим Положением, законодательством Российской Федерации и Оренбургской области, а также муниципальными правовыми актами муниципального  образования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сельсовет. Регулирование оплаты труда муниципальных служащих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 осуществляется с учетом ежегодно устанавливаемых Правительством Оренбургской области нормативов формирования расходов на оплату муниципальных служащих в бюджете  муниципального  образования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выплат, определяемых настоящим Положением.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Муниципальному служащему устанавливаются следующие ежемесячные и  иные дополнительные выплаты: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ежемесячная надбавка за классный чин;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ежемесячная надбавка к должностному окладу за выслугу лет на муниципальной службе;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ежемесячная надбавка к должностному окладу за особые условия работы, устанавливаемые в зависимости от группы должностей;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ежемесячная надбавка к должностному окладу за работу со сведениями, составляющими государственную тайну, выплачиваемая в размере и порядке, </w:t>
      </w:r>
      <w:proofErr w:type="gramStart"/>
      <w:r>
        <w:rPr>
          <w:sz w:val="28"/>
          <w:szCs w:val="28"/>
        </w:rPr>
        <w:t>определяемых</w:t>
      </w:r>
      <w:proofErr w:type="gramEnd"/>
      <w:r>
        <w:rPr>
          <w:sz w:val="28"/>
          <w:szCs w:val="28"/>
        </w:rPr>
        <w:t xml:space="preserve"> законодательством Российской Федерации;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ежемесячное денежное поощрение;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6) премии за выполнение особо важных и сложных заданий;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единовременная выплата при предоставлении ежегодного оплачиваемого отпуска;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материальная помощь.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 денежному содержанию муниципального служащего устанавливается районный коэффициент в размере, установленном федеральным законодательством.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Должностной оклад муниципального служащего устанавливается распоряжением представителя нанимателя (работодателя) в размерах, установленных приложением 1 к настоящему Положению.            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Ежемесячная надбавка за классный чин устанавливается распоряжением представителя нанимателя (работодателя) в размерах, установленных приложением 2 к настоящему Положению.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Ежемесячная надбавка к должностному окладу за выслугу лет на муниципальной службе устанавливается распоряжением  представителя нанимателя (работодателя) в размерах, установленных приложением 2 к настоящему Положению.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Ежемесячная  надбавка к должностному окладу за особые условия муниципальной службы устанавливается распоряжением  представителя нанимателя (работодателя) в пределах и порядке, установленных приложением 3 к настоящему Положению.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Ежемесячное денежное поощрение к должностному окладу муниципального служащего  устанавливается распоряжением  представителя нанимателя (работодателя) в размерах и порядке, установленных приложением  4 к настоящему Положению.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Премии за выполнение особо важных и сложных заданий муниципальному служащему  устанавливается распоряжением  представителя нанимателя (работодателя) в размерах и порядке, установленных приложением 5 к настоящему Положению.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Единовременная выплата при предоставлении ежегодного оплачиваемого отпуска муниципальному служащему 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 Основанием для предоставления единовременной выплаты является распоряжение представителя нанимателя (работодателя) о предоставлении очередного оплачиваемого отпуска.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Материальная помощь муниципальному служащему  устанавливается распоряжением представителя нанимателя (работодателя) в размерах и порядке, установленных приложением 6 к настоящему Положению.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При формировании фонда оплаты труда муниципальных служащих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4671FD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ежемесячная надбавка за классный чин - в размере двух должностных окладов;</w:t>
      </w:r>
    </w:p>
    <w:p w:rsidR="00A96B82" w:rsidRDefault="00A96B82" w:rsidP="00A96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2)ежемесячная надбавка к должностному окладу за выслугу лет на муниципальной службе – в размере трех должностных окладов;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3)ежемесячная надбавка к должностному окладу за особые условия работы, устанавливаемые в зависимости от группы должностей - в размере двенадцати должностных окладов;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4)ежемесячная надбавка к должностному окладу за работу со сведениями, составляющими государственную тайну, выплачиваемая в размере и порядке, </w:t>
      </w:r>
      <w:proofErr w:type="gramStart"/>
      <w:r>
        <w:rPr>
          <w:sz w:val="28"/>
          <w:szCs w:val="28"/>
        </w:rPr>
        <w:t>определяемых</w:t>
      </w:r>
      <w:proofErr w:type="gramEnd"/>
      <w:r>
        <w:rPr>
          <w:sz w:val="28"/>
          <w:szCs w:val="28"/>
        </w:rPr>
        <w:t xml:space="preserve"> законодательством Российской Федерации - в размере одного должностного оклада;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5)ежемесячное денежное поощрение - в размере пяти должностных окладов;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премии за выполнение особо важных и сложных заданий -  в размере одного должностного оклада;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7)единовременная выплата при предоставлении ежегодного оплачиваемого отпуска - в размере двух должностных окладов;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материальная помощь - в размере одного должностного оклада.</w:t>
      </w:r>
    </w:p>
    <w:p w:rsidR="00A96B82" w:rsidRDefault="00A96B82" w:rsidP="00A96B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Денежное содержание муниципальных служащих </w:t>
      </w:r>
      <w:proofErr w:type="gramStart"/>
      <w:r>
        <w:rPr>
          <w:sz w:val="28"/>
          <w:szCs w:val="28"/>
        </w:rPr>
        <w:t xml:space="preserve">выплачивается за счет средств бюджета  муниципального  образования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  Привлечение иных источников не допускается</w:t>
      </w:r>
      <w:proofErr w:type="gramEnd"/>
      <w:r>
        <w:rPr>
          <w:sz w:val="28"/>
          <w:szCs w:val="28"/>
        </w:rPr>
        <w:t>.</w:t>
      </w: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both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956"/>
        <w:rPr>
          <w:sz w:val="28"/>
          <w:szCs w:val="28"/>
        </w:rPr>
      </w:pPr>
    </w:p>
    <w:p w:rsidR="00A96B82" w:rsidRDefault="00A96B82" w:rsidP="00A96B82">
      <w:pPr>
        <w:ind w:left="4956"/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 денежном содержании муниципальных служащих 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96B82" w:rsidRDefault="00A96B82" w:rsidP="00A96B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Предельные размеры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 муниципальных служащих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jc w:val="center"/>
        <w:rPr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7"/>
        <w:gridCol w:w="3123"/>
      </w:tblGrid>
      <w:tr w:rsidR="00A96B82" w:rsidTr="00F46B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 (руб.)</w:t>
            </w:r>
          </w:p>
        </w:tc>
      </w:tr>
      <w:tr w:rsidR="00A96B82" w:rsidTr="00F46B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A96B82" w:rsidTr="00F46B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3800,00</w:t>
            </w:r>
          </w:p>
        </w:tc>
      </w:tr>
    </w:tbl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Приложение 2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 Положению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о  денежном содержании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6B82" w:rsidRDefault="00A96B82" w:rsidP="00A96B82">
      <w:pPr>
        <w:tabs>
          <w:tab w:val="left" w:pos="5235"/>
        </w:tabs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 ежемесячной надбавки к должностному  окладу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классный   чин муниципальным служащим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96B82" w:rsidRDefault="00A96B82" w:rsidP="00A96B8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3"/>
        <w:gridCol w:w="3658"/>
      </w:tblGrid>
      <w:tr w:rsidR="00A96B82" w:rsidTr="00F46BD4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классного чина  </w:t>
            </w:r>
          </w:p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 службы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классный чин муниципальным служащим (в рублях, в месяц)</w:t>
            </w:r>
          </w:p>
        </w:tc>
      </w:tr>
      <w:tr w:rsidR="00A96B82" w:rsidTr="00F46BD4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A96B82" w:rsidTr="00F46BD4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</w:tr>
      <w:tr w:rsidR="00A96B82" w:rsidTr="00F46BD4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2" w:rsidRDefault="00A96B82" w:rsidP="00F46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</w:tr>
    </w:tbl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B40E43">
        <w:rPr>
          <w:sz w:val="28"/>
          <w:szCs w:val="28"/>
        </w:rPr>
        <w:t xml:space="preserve"> 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 денежном содержании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Размер </w:t>
      </w:r>
      <w:r>
        <w:rPr>
          <w:color w:val="000000"/>
          <w:sz w:val="28"/>
          <w:szCs w:val="28"/>
        </w:rPr>
        <w:t>ежемесячной надбавки к должностному окладу за выслугу лет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муниципальной  службе</w:t>
      </w:r>
    </w:p>
    <w:p w:rsidR="00A96B82" w:rsidRDefault="00A96B82" w:rsidP="00A96B8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96B82" w:rsidRDefault="00A96B82" w:rsidP="00A96B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Ежемесячная надбавка к должностному окладу за выслугу лет на муниципальной службе устанавливается в следующих размерах:</w:t>
      </w:r>
      <w:r>
        <w:rPr>
          <w:noProof/>
          <w:sz w:val="28"/>
          <w:szCs w:val="28"/>
        </w:rPr>
        <w:t xml:space="preserve">   при стаже муниципальной службы (процентов)</w:t>
      </w:r>
    </w:p>
    <w:p w:rsidR="00A96B82" w:rsidRDefault="00A96B82" w:rsidP="00A96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B82" w:rsidRDefault="00A96B82" w:rsidP="00A96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от 1 года до 5 лет       -     10</w:t>
      </w:r>
    </w:p>
    <w:p w:rsidR="00A96B82" w:rsidRDefault="00A96B82" w:rsidP="00A96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от 5 лет до 10 лет       -     15</w:t>
      </w:r>
    </w:p>
    <w:p w:rsidR="00A96B82" w:rsidRDefault="00A96B82" w:rsidP="00A96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от 10 лет до 15 лет     -     20</w:t>
      </w:r>
    </w:p>
    <w:p w:rsidR="00A96B82" w:rsidRDefault="00A96B82" w:rsidP="00A96B8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свыше 15 лет              -     30 </w:t>
      </w:r>
    </w:p>
    <w:p w:rsidR="00A96B82" w:rsidRDefault="00A96B82" w:rsidP="00A96B8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4</w:t>
      </w:r>
      <w:r w:rsidRPr="00B40E43">
        <w:rPr>
          <w:sz w:val="28"/>
          <w:szCs w:val="28"/>
        </w:rPr>
        <w:t xml:space="preserve"> 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о  денежном содержании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pStyle w:val="3"/>
        <w:rPr>
          <w:b w:val="0"/>
          <w:szCs w:val="28"/>
        </w:rPr>
      </w:pPr>
    </w:p>
    <w:p w:rsidR="00A96B82" w:rsidRDefault="00A96B82" w:rsidP="00A96B82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Положение </w:t>
      </w:r>
    </w:p>
    <w:p w:rsidR="00A96B82" w:rsidRDefault="00A96B82" w:rsidP="00A96B82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порядке и условиях выплаты ежемесячной надбавки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 должностному окладу за особые условия муниципальной службы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муниципальным служащим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248"/>
        <w:rPr>
          <w:b/>
          <w:sz w:val="28"/>
          <w:szCs w:val="28"/>
        </w:rPr>
      </w:pPr>
    </w:p>
    <w:p w:rsidR="00A96B82" w:rsidRDefault="00A96B82" w:rsidP="00A96B8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1.Общие положения</w:t>
      </w:r>
    </w:p>
    <w:p w:rsidR="00A96B82" w:rsidRDefault="00A96B82" w:rsidP="00A96B82">
      <w:pPr>
        <w:pStyle w:val="a3"/>
        <w:ind w:firstLine="709"/>
        <w:rPr>
          <w:szCs w:val="28"/>
        </w:rPr>
      </w:pPr>
      <w:r>
        <w:rPr>
          <w:szCs w:val="28"/>
        </w:rPr>
        <w:t>1.1.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  в   целях   повышения   материальной   заинтересованности   муниципального   служащего   в результате своей деятельности и качестве выполнения должностных обязанностей.</w:t>
      </w:r>
    </w:p>
    <w:p w:rsidR="00A96B82" w:rsidRDefault="00A96B82" w:rsidP="00A96B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   распространяется    на   </w:t>
      </w:r>
      <w:r>
        <w:rPr>
          <w:sz w:val="28"/>
          <w:szCs w:val="28"/>
        </w:rPr>
        <w:t xml:space="preserve">муниципальных служащих в администрации 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в соответствии с Реестром должностей муниципальной службы. </w:t>
      </w:r>
    </w:p>
    <w:p w:rsidR="00A96B82" w:rsidRDefault="00A96B82" w:rsidP="00A96B82">
      <w:pPr>
        <w:pStyle w:val="a3"/>
        <w:ind w:firstLine="709"/>
        <w:rPr>
          <w:szCs w:val="28"/>
        </w:rPr>
      </w:pPr>
      <w:r>
        <w:rPr>
          <w:szCs w:val="28"/>
        </w:rPr>
        <w:t xml:space="preserve">1.3.Ежемесячная надбавка к должностному окладу за особые условия муниципальной службы выплачивается за счет фонда оплаты труда, в пределах утвержденных ассигнований по смете администрации </w:t>
      </w:r>
      <w:proofErr w:type="spellStart"/>
      <w:r>
        <w:rPr>
          <w:szCs w:val="28"/>
        </w:rPr>
        <w:t>Чебоксаровскогосельсовета</w:t>
      </w:r>
      <w:proofErr w:type="spellEnd"/>
      <w:r>
        <w:rPr>
          <w:szCs w:val="28"/>
        </w:rPr>
        <w:t>.</w:t>
      </w:r>
    </w:p>
    <w:p w:rsidR="00A96B82" w:rsidRDefault="00A96B82" w:rsidP="00A96B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2.Размер, порядок и условия выплаты</w:t>
      </w:r>
    </w:p>
    <w:p w:rsidR="00A96B82" w:rsidRDefault="00A96B82" w:rsidP="00A96B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96B82" w:rsidRDefault="00A96B82" w:rsidP="00A96B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2.1.Размер ежемесячной надбавки к должностному окладу за особые условия муниципальной службы устанавливается:   </w:t>
      </w:r>
    </w:p>
    <w:p w:rsidR="00A96B82" w:rsidRDefault="00A96B82" w:rsidP="00A96B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лицам, замещающим высшие должности муниципальной службы – 115 процентов должностного оклада;</w:t>
      </w:r>
    </w:p>
    <w:p w:rsidR="00A96B82" w:rsidRDefault="00A96B82" w:rsidP="00A96B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лицам, замещающим младшие должности муниципальной службы   - 25 процентов должностного оклада. 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2.2.Размер ежемесячной надбавки к должностному окладу за особые условия муниципальной службы устанавливается на один год и может быть пересмотрен в соответствии с правилами настоящего Положения.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2.3.Для лиц,  впервые назначаемых на муниципальную должность муниципальной службы, ежемесячная   надбавка   к   должностному   окладу   за   особые   условия   муниципальной   службы устанавливается в минимальном размере по соответствующей категории и группе должностей.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лиц, назначаемых на муниципальную должность муниципальной службы с ограниченным сроком полномочий, ежемесячная надбавка к должностному окладу за особые условия муниципальной службы может быть установлена в максимальном размере по соответствующей категории и группе должностей.</w:t>
      </w:r>
    </w:p>
    <w:p w:rsidR="00A96B82" w:rsidRDefault="00A96B82" w:rsidP="00A96B82">
      <w:pPr>
        <w:pStyle w:val="a3"/>
        <w:widowControl/>
        <w:autoSpaceDE/>
        <w:adjustRightInd/>
        <w:ind w:firstLine="709"/>
        <w:rPr>
          <w:szCs w:val="28"/>
        </w:rPr>
      </w:pPr>
      <w:r>
        <w:rPr>
          <w:szCs w:val="28"/>
        </w:rPr>
        <w:t>2.4.Указанная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A96B82" w:rsidRPr="006C1A1D" w:rsidRDefault="00A96B82" w:rsidP="00A96B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 распоряжением администрации </w:t>
      </w:r>
      <w:proofErr w:type="spellStart"/>
      <w:r>
        <w:rPr>
          <w:color w:val="000000"/>
          <w:sz w:val="28"/>
          <w:szCs w:val="28"/>
        </w:rPr>
        <w:t>Чебоксаровского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2.6.Размер ежемесячной надбавки к должностному окладу за особые условия муниципальной службы может быть изменен путем увеличения или снижения не более чем на 10% за один раз.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-изменение существенных условий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-выполнение сложных и важных работ по осуществлению деятельности органов местного самоуправления;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-проявление инициативы и творческого подхода к делу;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муниципальный служащий в течение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2.8.В исключительных случаях размер ежемесячной надбавки к должностному окладу за особые условия муниципальной службы может быть увеличен до истечения года, но не чаще одного раза в шесть месяцев работы муниципального служащего.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-некачественное и несвоевременное выполнение поручений и заданий руководителя;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применение мер дисциплинарного взыскания.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Срок   снижения    ежемесячной    надбавки    к   должностному    окладу    за    особые   условия муниципальной службы не может быть менее трех месяцев и более одного года.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2.10.Изменение размера ежемесячной надбавки к должностному окладу за особые условия муниципальной  службы  оформляется  соответствующим    правовым актом  в соответствии с п.2.5 настоящего Положения.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2.11.При назначении муниципального служащего на иную должность муниципальной службы ежемесячная   надбавка   к   должностному   окладу   за   особые   условия   муниципальной   службы устанавливается в следующем порядке:</w:t>
      </w:r>
    </w:p>
    <w:p w:rsidR="00A96B82" w:rsidRDefault="00A96B82" w:rsidP="00A96B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  назначении    на   должность,   относящейся    к   более   высокой   группе   должностей муниципальной службы - не выше среднего размера по данной группе должностей; </w:t>
      </w:r>
    </w:p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-при назначении на должность, относящейся к более низкой группе должностей муниципальной службы - максимальный размер по данной группе должностей.</w:t>
      </w: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B82" w:rsidRDefault="00A96B82" w:rsidP="00A96B82">
      <w:pPr>
        <w:jc w:val="both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 денежном содержании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 и условия выплаты ежемесячного денежного поощрения</w:t>
      </w: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и условия выплаты ежемесячного денежного поощрения в муниципальном образовании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 Александровского района Оренбургской области.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выплачивается муниципальным служащим в размере до 1-го, 2-х должностных окладов.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 суммы ежемесячного денежного поощрения производится за фактически отработанное время.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ежемесячного денежного поощрения </w:t>
      </w:r>
      <w:proofErr w:type="gramStart"/>
      <w:r>
        <w:rPr>
          <w:sz w:val="28"/>
          <w:szCs w:val="28"/>
        </w:rPr>
        <w:t xml:space="preserve">муниципальным служащим, замещающим должности муниципальной службы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 является</w:t>
      </w:r>
      <w:proofErr w:type="gramEnd"/>
      <w:r>
        <w:rPr>
          <w:sz w:val="28"/>
          <w:szCs w:val="28"/>
        </w:rPr>
        <w:t xml:space="preserve"> распоряжение главы администрации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выплачивается муниципальным служащим при выполнении условий: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Своевременное и качественное выполнение функциональных  обязанностей, определённых должностной инструкцией;</w:t>
      </w:r>
    </w:p>
    <w:p w:rsidR="00A96B82" w:rsidRDefault="00A96B82" w:rsidP="00A96B82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финансовой дисциплины;</w:t>
      </w:r>
    </w:p>
    <w:p w:rsidR="00A96B82" w:rsidRDefault="00A96B82" w:rsidP="00A96B82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.Качественное выполнение требований нормативно-правовых актов Российской Федерации, Оренбургской области и органов местного самоуправления.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5.4.Своевременное рассмотрение обращений, заявлений и жалоб граждан.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5.5.Отсутствие нарушений трудовой дисциплины и правил внутреннего распорядка.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ежемесячного денежного поощрения снижается в следующих случаях: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6.1.на 100% - при невыполнении условий, указанных в пунктах 5.1. и 5.2. настоящего Положения;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6.2.на 50% - при невыполнении условий, указанных в пункте 5.3. настоящего Положения;</w:t>
      </w:r>
    </w:p>
    <w:p w:rsidR="00A96B82" w:rsidRDefault="00A96B82" w:rsidP="00A96B82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6.3.на 25% - при невыполнении условий, указанных в пунктах 5.4. и 5.5. настоящего Положения.</w:t>
      </w:r>
    </w:p>
    <w:p w:rsidR="00A96B82" w:rsidRDefault="00A96B82" w:rsidP="00A96B82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размера ежемесячного денежного поощрения муниципальным служащим является правом представителя нанимателя (работодателя) для данных муниципальных служащих и может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как одновременно с привлечением муниципального служащего к дисциплинарной ответственности, так и независимо от него, по усмотрению </w:t>
      </w:r>
      <w:r>
        <w:rPr>
          <w:sz w:val="28"/>
          <w:szCs w:val="28"/>
        </w:rPr>
        <w:lastRenderedPageBreak/>
        <w:t>представителя нанимателя (работодателя) с обязательным предоставлением муниципальным служащим письменного объяснения.</w:t>
      </w:r>
    </w:p>
    <w:p w:rsidR="00A96B82" w:rsidRDefault="00A96B82" w:rsidP="00A96B8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снижения размера ежемесячного денежного поощрения муниципальным служащим является распоряжение соответствующего представителя нанимателя (работодателя)</w:t>
      </w: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</w:p>
    <w:p w:rsidR="00A96B82" w:rsidRDefault="00A96B82" w:rsidP="00A96B82">
      <w:pPr>
        <w:ind w:left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 </w:t>
      </w:r>
    </w:p>
    <w:p w:rsidR="00A96B82" w:rsidRDefault="00A96B82" w:rsidP="00A96B82">
      <w:pPr>
        <w:jc w:val="both"/>
        <w:rPr>
          <w:rFonts w:ascii="Arial" w:hAnsi="Arial"/>
          <w:sz w:val="28"/>
          <w:szCs w:val="28"/>
        </w:rPr>
      </w:pPr>
    </w:p>
    <w:p w:rsidR="00A96B82" w:rsidRDefault="00A96B82" w:rsidP="00A96B82">
      <w:pPr>
        <w:jc w:val="both"/>
        <w:rPr>
          <w:rFonts w:ascii="Arial" w:hAnsi="Arial"/>
          <w:sz w:val="28"/>
          <w:szCs w:val="28"/>
        </w:rPr>
      </w:pPr>
    </w:p>
    <w:p w:rsidR="00A96B82" w:rsidRDefault="00A96B82" w:rsidP="00A96B82">
      <w:pPr>
        <w:jc w:val="both"/>
        <w:rPr>
          <w:rFonts w:ascii="Arial" w:hAnsi="Arial"/>
          <w:sz w:val="28"/>
          <w:szCs w:val="28"/>
        </w:rPr>
      </w:pPr>
    </w:p>
    <w:p w:rsidR="00A96B82" w:rsidRDefault="00A96B82" w:rsidP="00A96B82">
      <w:pPr>
        <w:jc w:val="both"/>
        <w:rPr>
          <w:rFonts w:ascii="Arial" w:hAnsi="Arial"/>
          <w:sz w:val="28"/>
          <w:szCs w:val="28"/>
        </w:rPr>
      </w:pPr>
    </w:p>
    <w:p w:rsidR="00A96B82" w:rsidRDefault="00A96B82" w:rsidP="00A96B82">
      <w:pPr>
        <w:jc w:val="both"/>
        <w:rPr>
          <w:rFonts w:ascii="Arial" w:hAnsi="Arial"/>
          <w:sz w:val="28"/>
          <w:szCs w:val="28"/>
        </w:rPr>
      </w:pPr>
    </w:p>
    <w:p w:rsidR="00A96B82" w:rsidRDefault="00A96B82" w:rsidP="00A96B82">
      <w:pPr>
        <w:rPr>
          <w:rFonts w:ascii="Arial" w:hAnsi="Arial"/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rPr>
          <w:sz w:val="28"/>
          <w:szCs w:val="28"/>
        </w:rPr>
      </w:pPr>
    </w:p>
    <w:p w:rsidR="00A96B82" w:rsidRDefault="00A96B82" w:rsidP="00A96B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6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 денежном содержании 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248"/>
        <w:rPr>
          <w:sz w:val="28"/>
          <w:szCs w:val="28"/>
        </w:rPr>
      </w:pP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 порядке выплаты премий за выполнение особо важных и  </w:t>
      </w:r>
    </w:p>
    <w:p w:rsidR="00A96B82" w:rsidRDefault="00A96B82" w:rsidP="00A96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сложных заданий </w:t>
      </w:r>
    </w:p>
    <w:p w:rsidR="00A96B82" w:rsidRDefault="00A96B82" w:rsidP="00A96B82">
      <w:pPr>
        <w:ind w:firstLine="567"/>
        <w:jc w:val="center"/>
        <w:rPr>
          <w:sz w:val="28"/>
          <w:szCs w:val="28"/>
        </w:rPr>
      </w:pPr>
    </w:p>
    <w:p w:rsidR="00A96B82" w:rsidRDefault="00A96B82" w:rsidP="00A96B8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bookmarkStart w:id="0" w:name="sub_1021"/>
      <w:r>
        <w:rPr>
          <w:sz w:val="28"/>
          <w:szCs w:val="28"/>
        </w:rPr>
        <w:t xml:space="preserve">.Премирование работников производится за выполнение особо важных и сложных заданий, связанных с реализацией задач, возложенных на органы местного самоуправления   администрацию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 Александровского района Оренбургской области  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Уставом  муниципального  образования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 Александровского района Оренбургской области в целях повышения качества</w:t>
      </w:r>
      <w:proofErr w:type="gramEnd"/>
      <w:r>
        <w:rPr>
          <w:sz w:val="28"/>
          <w:szCs w:val="28"/>
        </w:rPr>
        <w:t xml:space="preserve"> выполняемых задач, своевременного и добросовестного исполнения должностных обязанностей. </w:t>
      </w:r>
      <w:bookmarkStart w:id="1" w:name="sub_1022"/>
      <w:bookmarkEnd w:id="0"/>
    </w:p>
    <w:p w:rsidR="00A96B82" w:rsidRDefault="00A96B82" w:rsidP="00A96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2.Премирование работников производится в пределах средств фонда оплаты труда, установленного  органом местного самоуправления,  по смете  на очередной финансовый год, и не может превышать более одного оклада в год с учетом уральского коэффициента. </w:t>
      </w:r>
    </w:p>
    <w:p w:rsidR="00A96B82" w:rsidRDefault="00A96B82" w:rsidP="00A96B82">
      <w:pPr>
        <w:ind w:firstLine="709"/>
        <w:jc w:val="both"/>
        <w:rPr>
          <w:sz w:val="28"/>
          <w:szCs w:val="28"/>
        </w:rPr>
      </w:pPr>
      <w:bookmarkStart w:id="2" w:name="sub_1023"/>
      <w:bookmarkEnd w:id="1"/>
      <w:r>
        <w:rPr>
          <w:sz w:val="28"/>
          <w:szCs w:val="28"/>
        </w:rPr>
        <w:t>3.Основными показателями премирования являются:</w:t>
      </w:r>
    </w:p>
    <w:p w:rsidR="00A96B82" w:rsidRDefault="00A96B82" w:rsidP="00A96B82">
      <w:pPr>
        <w:ind w:firstLine="567"/>
        <w:jc w:val="both"/>
        <w:rPr>
          <w:sz w:val="28"/>
          <w:szCs w:val="28"/>
        </w:rPr>
      </w:pPr>
      <w:bookmarkStart w:id="3" w:name="sub_1231"/>
      <w:bookmarkEnd w:id="2"/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 -результаты деятельности, достигнутые путем своевременного и качественного выполнения работ по основным направлениям деятельности органа местного самоуправления;</w:t>
      </w:r>
    </w:p>
    <w:p w:rsidR="00A96B82" w:rsidRDefault="00A96B82" w:rsidP="00A9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-своевременное, добросовестное, качественное выполнение обязанностей, предусмотренных должностными обязанностями;</w:t>
      </w:r>
    </w:p>
    <w:p w:rsidR="00A96B82" w:rsidRDefault="00A96B82" w:rsidP="00A96B8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-личный вклад  в 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руководства.</w:t>
      </w:r>
    </w:p>
    <w:p w:rsidR="00A96B82" w:rsidRDefault="00A96B82" w:rsidP="00A96B82">
      <w:pPr>
        <w:ind w:firstLine="709"/>
        <w:jc w:val="both"/>
        <w:rPr>
          <w:sz w:val="28"/>
          <w:szCs w:val="28"/>
        </w:rPr>
      </w:pPr>
      <w:bookmarkStart w:id="4" w:name="sub_1024"/>
      <w:r>
        <w:rPr>
          <w:sz w:val="28"/>
          <w:szCs w:val="28"/>
        </w:rPr>
        <w:t>4.Решение о премировании принимается главой  администрации.</w:t>
      </w:r>
      <w:bookmarkStart w:id="5" w:name="sub_1026"/>
      <w:bookmarkEnd w:id="4"/>
    </w:p>
    <w:p w:rsidR="00A96B82" w:rsidRDefault="00A96B82" w:rsidP="00A96B82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bookmarkStart w:id="6" w:name="sub_1028"/>
      <w:bookmarkEnd w:id="5"/>
      <w:r>
        <w:rPr>
          <w:sz w:val="28"/>
          <w:szCs w:val="28"/>
        </w:rPr>
        <w:t xml:space="preserve">5.Решение о выплате премии оформляется распоряжением (приказом) представителя нанимателя (работодателя) с указанием в нем конкретных размеров премий. </w:t>
      </w: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A96B82" w:rsidRDefault="00A96B82" w:rsidP="00A96B8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 </w:t>
      </w:r>
      <w:proofErr w:type="gramStart"/>
      <w:r>
        <w:rPr>
          <w:sz w:val="28"/>
          <w:szCs w:val="28"/>
        </w:rPr>
        <w:t>денежном</w:t>
      </w:r>
      <w:proofErr w:type="gramEnd"/>
      <w:r>
        <w:rPr>
          <w:sz w:val="28"/>
          <w:szCs w:val="28"/>
        </w:rPr>
        <w:t xml:space="preserve"> </w:t>
      </w:r>
    </w:p>
    <w:p w:rsidR="00A96B82" w:rsidRDefault="00A96B82" w:rsidP="00A96B8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муниципальныхслужащих</w:t>
      </w:r>
      <w:bookmarkStart w:id="7" w:name="_GoBack"/>
      <w:bookmarkEnd w:id="7"/>
      <w:proofErr w:type="spellEnd"/>
    </w:p>
    <w:p w:rsidR="00A96B82" w:rsidRDefault="00A96B82" w:rsidP="00A9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96B82" w:rsidRDefault="00A96B82" w:rsidP="00A96B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End w:id="6"/>
    </w:p>
    <w:p w:rsidR="00A96B82" w:rsidRDefault="00A96B82" w:rsidP="00A96B82">
      <w:pPr>
        <w:pStyle w:val="1"/>
        <w:rPr>
          <w:szCs w:val="28"/>
        </w:rPr>
      </w:pPr>
    </w:p>
    <w:p w:rsidR="00A96B82" w:rsidRDefault="00A96B82" w:rsidP="00A96B8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Порядок выплаты материальной помощи</w:t>
      </w:r>
    </w:p>
    <w:p w:rsidR="00A96B82" w:rsidRDefault="00A96B82" w:rsidP="00A96B82"/>
    <w:p w:rsidR="00A96B82" w:rsidRDefault="00A96B82" w:rsidP="00A96B8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sub_1031"/>
      <w:r>
        <w:rPr>
          <w:sz w:val="28"/>
          <w:szCs w:val="28"/>
        </w:rPr>
        <w:t xml:space="preserve">1.Муниципальным служащим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может быть выплачена материальная помощь не более одного оклада в год с учетом уральского коэффициента в связи:</w:t>
      </w:r>
    </w:p>
    <w:p w:rsidR="00A96B82" w:rsidRDefault="00A96B82" w:rsidP="00A96B82">
      <w:pPr>
        <w:shd w:val="clear" w:color="auto" w:fill="FFFFFF"/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-со смертью близких родственников (супруги, дети, родители);</w:t>
      </w:r>
    </w:p>
    <w:p w:rsidR="00A96B82" w:rsidRDefault="00A96B82" w:rsidP="00A96B82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 рождением ребенка;</w:t>
      </w:r>
    </w:p>
    <w:p w:rsidR="00A96B82" w:rsidRDefault="00A96B82" w:rsidP="00A96B82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-бракосочетанием;</w:t>
      </w:r>
    </w:p>
    <w:p w:rsidR="00A96B82" w:rsidRDefault="00A96B82" w:rsidP="00A96B82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 юбилейными датами;</w:t>
      </w:r>
    </w:p>
    <w:p w:rsidR="00A96B82" w:rsidRDefault="00A96B82" w:rsidP="00A96B8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-иными уважительными причинами, ставящими муниципального служащего в трудное материальное положение.</w:t>
      </w:r>
    </w:p>
    <w:p w:rsidR="00A96B82" w:rsidRDefault="00A96B82" w:rsidP="00A96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2.Основанием для выплаты материальной помощи является распоряжение главы администрации в отношении лиц,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сельсовета.   </w:t>
      </w:r>
    </w:p>
    <w:bookmarkEnd w:id="8"/>
    <w:p w:rsidR="00A96B82" w:rsidRPr="00881D36" w:rsidRDefault="00A96B82" w:rsidP="00A96B82">
      <w:pPr>
        <w:pStyle w:val="31"/>
        <w:ind w:firstLine="709"/>
        <w:rPr>
          <w:szCs w:val="28"/>
        </w:rPr>
      </w:pPr>
      <w:r>
        <w:rPr>
          <w:szCs w:val="28"/>
        </w:rPr>
        <w:t xml:space="preserve">3. Решение о выплате материальной помощи в указанных случаях и ее размере принимается на основании заявления муниципального служащего с указанием основания ее получения и приложением копии соответствующего документа (свидетельство о </w:t>
      </w:r>
      <w:r w:rsidRPr="00881D36">
        <w:rPr>
          <w:szCs w:val="28"/>
        </w:rPr>
        <w:t>рождении, свидетельство о браке, свидетельство о смерти и др.)</w:t>
      </w:r>
    </w:p>
    <w:p w:rsidR="00F6188E" w:rsidRDefault="00F6188E"/>
    <w:sectPr w:rsidR="00F6188E" w:rsidSect="0072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7582F56"/>
    <w:multiLevelType w:val="multilevel"/>
    <w:tmpl w:val="4A0895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AFF2328"/>
    <w:multiLevelType w:val="multilevel"/>
    <w:tmpl w:val="CBE0D9C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82"/>
    <w:rsid w:val="00004E47"/>
    <w:rsid w:val="00012A04"/>
    <w:rsid w:val="00016279"/>
    <w:rsid w:val="0001659F"/>
    <w:rsid w:val="0005157D"/>
    <w:rsid w:val="00063F78"/>
    <w:rsid w:val="000A4FF3"/>
    <w:rsid w:val="000A669D"/>
    <w:rsid w:val="000B0EF7"/>
    <w:rsid w:val="000C3C36"/>
    <w:rsid w:val="000C407B"/>
    <w:rsid w:val="000D17E1"/>
    <w:rsid w:val="000D3EDF"/>
    <w:rsid w:val="000D59E3"/>
    <w:rsid w:val="000E3D11"/>
    <w:rsid w:val="000E6041"/>
    <w:rsid w:val="000F705B"/>
    <w:rsid w:val="00125B86"/>
    <w:rsid w:val="00125CC3"/>
    <w:rsid w:val="00137A3C"/>
    <w:rsid w:val="00152DBA"/>
    <w:rsid w:val="00154E53"/>
    <w:rsid w:val="00162F7B"/>
    <w:rsid w:val="001679FE"/>
    <w:rsid w:val="00170AA1"/>
    <w:rsid w:val="00172B95"/>
    <w:rsid w:val="00173F2E"/>
    <w:rsid w:val="00176E5E"/>
    <w:rsid w:val="0018643E"/>
    <w:rsid w:val="001B0367"/>
    <w:rsid w:val="001D200F"/>
    <w:rsid w:val="001D215A"/>
    <w:rsid w:val="001D5166"/>
    <w:rsid w:val="001F3488"/>
    <w:rsid w:val="00201949"/>
    <w:rsid w:val="002034CA"/>
    <w:rsid w:val="00212552"/>
    <w:rsid w:val="00225E38"/>
    <w:rsid w:val="0022764B"/>
    <w:rsid w:val="00231603"/>
    <w:rsid w:val="00233D62"/>
    <w:rsid w:val="00263D16"/>
    <w:rsid w:val="00281785"/>
    <w:rsid w:val="00286482"/>
    <w:rsid w:val="00290B67"/>
    <w:rsid w:val="00296141"/>
    <w:rsid w:val="002A3A00"/>
    <w:rsid w:val="002B105E"/>
    <w:rsid w:val="002B76AA"/>
    <w:rsid w:val="002C748F"/>
    <w:rsid w:val="002D1098"/>
    <w:rsid w:val="002D1630"/>
    <w:rsid w:val="002E15F6"/>
    <w:rsid w:val="002E30B8"/>
    <w:rsid w:val="002F5482"/>
    <w:rsid w:val="002F5BBF"/>
    <w:rsid w:val="00304AF0"/>
    <w:rsid w:val="003107D6"/>
    <w:rsid w:val="00313C1B"/>
    <w:rsid w:val="00317C29"/>
    <w:rsid w:val="00325C0B"/>
    <w:rsid w:val="00327DE2"/>
    <w:rsid w:val="003343BE"/>
    <w:rsid w:val="003500E2"/>
    <w:rsid w:val="00361F8D"/>
    <w:rsid w:val="00366FD7"/>
    <w:rsid w:val="00367A15"/>
    <w:rsid w:val="00371720"/>
    <w:rsid w:val="00375E19"/>
    <w:rsid w:val="00376B55"/>
    <w:rsid w:val="00384671"/>
    <w:rsid w:val="003B0602"/>
    <w:rsid w:val="003D534F"/>
    <w:rsid w:val="003D6A01"/>
    <w:rsid w:val="003E2A28"/>
    <w:rsid w:val="003F5CE5"/>
    <w:rsid w:val="00413C2B"/>
    <w:rsid w:val="00435363"/>
    <w:rsid w:val="00456204"/>
    <w:rsid w:val="00460AC0"/>
    <w:rsid w:val="00465C9B"/>
    <w:rsid w:val="00466625"/>
    <w:rsid w:val="004774AA"/>
    <w:rsid w:val="00495440"/>
    <w:rsid w:val="00496FED"/>
    <w:rsid w:val="004A5912"/>
    <w:rsid w:val="004B08B9"/>
    <w:rsid w:val="004E01EA"/>
    <w:rsid w:val="00501837"/>
    <w:rsid w:val="0051387D"/>
    <w:rsid w:val="005178C7"/>
    <w:rsid w:val="00522AEB"/>
    <w:rsid w:val="00527EEF"/>
    <w:rsid w:val="00535A07"/>
    <w:rsid w:val="0054075D"/>
    <w:rsid w:val="00542DF2"/>
    <w:rsid w:val="0056078C"/>
    <w:rsid w:val="00561205"/>
    <w:rsid w:val="005900E9"/>
    <w:rsid w:val="005A12D1"/>
    <w:rsid w:val="005C22D5"/>
    <w:rsid w:val="005D5265"/>
    <w:rsid w:val="005D7160"/>
    <w:rsid w:val="005E0A0E"/>
    <w:rsid w:val="005E7F40"/>
    <w:rsid w:val="0060519A"/>
    <w:rsid w:val="00653EAA"/>
    <w:rsid w:val="006540E2"/>
    <w:rsid w:val="0066709A"/>
    <w:rsid w:val="00667832"/>
    <w:rsid w:val="0067206C"/>
    <w:rsid w:val="0069531D"/>
    <w:rsid w:val="006C1F86"/>
    <w:rsid w:val="006D2D3C"/>
    <w:rsid w:val="006D422B"/>
    <w:rsid w:val="006F56E4"/>
    <w:rsid w:val="00703431"/>
    <w:rsid w:val="00724264"/>
    <w:rsid w:val="007263EC"/>
    <w:rsid w:val="00733017"/>
    <w:rsid w:val="00733691"/>
    <w:rsid w:val="007360C7"/>
    <w:rsid w:val="00744A38"/>
    <w:rsid w:val="0075349D"/>
    <w:rsid w:val="00761366"/>
    <w:rsid w:val="00761A0F"/>
    <w:rsid w:val="00767D46"/>
    <w:rsid w:val="00780B8C"/>
    <w:rsid w:val="007977CC"/>
    <w:rsid w:val="007A5F04"/>
    <w:rsid w:val="007C30DA"/>
    <w:rsid w:val="007C3B22"/>
    <w:rsid w:val="007D259A"/>
    <w:rsid w:val="007F10B0"/>
    <w:rsid w:val="007F3141"/>
    <w:rsid w:val="007F5E18"/>
    <w:rsid w:val="00801825"/>
    <w:rsid w:val="008135A6"/>
    <w:rsid w:val="00816511"/>
    <w:rsid w:val="008208B4"/>
    <w:rsid w:val="0082518C"/>
    <w:rsid w:val="008329ED"/>
    <w:rsid w:val="00836B58"/>
    <w:rsid w:val="00837411"/>
    <w:rsid w:val="00844140"/>
    <w:rsid w:val="00884EF0"/>
    <w:rsid w:val="008A3C1E"/>
    <w:rsid w:val="008A448A"/>
    <w:rsid w:val="008A59C4"/>
    <w:rsid w:val="008B787D"/>
    <w:rsid w:val="008C07E8"/>
    <w:rsid w:val="008C7673"/>
    <w:rsid w:val="008D33A1"/>
    <w:rsid w:val="008F46F5"/>
    <w:rsid w:val="00900C1B"/>
    <w:rsid w:val="00934879"/>
    <w:rsid w:val="009411C6"/>
    <w:rsid w:val="009572BA"/>
    <w:rsid w:val="00960D9D"/>
    <w:rsid w:val="00963CEF"/>
    <w:rsid w:val="0096465B"/>
    <w:rsid w:val="00967A0E"/>
    <w:rsid w:val="009747E4"/>
    <w:rsid w:val="00982487"/>
    <w:rsid w:val="009841EF"/>
    <w:rsid w:val="00996DFA"/>
    <w:rsid w:val="009A358B"/>
    <w:rsid w:val="009A7C30"/>
    <w:rsid w:val="009C3170"/>
    <w:rsid w:val="009C72E5"/>
    <w:rsid w:val="009D334F"/>
    <w:rsid w:val="009E3562"/>
    <w:rsid w:val="009F4705"/>
    <w:rsid w:val="009F5D32"/>
    <w:rsid w:val="009F6A2B"/>
    <w:rsid w:val="00A319BD"/>
    <w:rsid w:val="00A33E2C"/>
    <w:rsid w:val="00A4449C"/>
    <w:rsid w:val="00A52BDD"/>
    <w:rsid w:val="00A5319E"/>
    <w:rsid w:val="00A6325A"/>
    <w:rsid w:val="00A74030"/>
    <w:rsid w:val="00A74F25"/>
    <w:rsid w:val="00A90A70"/>
    <w:rsid w:val="00A96B82"/>
    <w:rsid w:val="00AA42C8"/>
    <w:rsid w:val="00AC0751"/>
    <w:rsid w:val="00AC1A42"/>
    <w:rsid w:val="00AC3CF3"/>
    <w:rsid w:val="00AC6B7F"/>
    <w:rsid w:val="00AF3411"/>
    <w:rsid w:val="00AF5BD1"/>
    <w:rsid w:val="00B000C2"/>
    <w:rsid w:val="00B04D85"/>
    <w:rsid w:val="00B12DA3"/>
    <w:rsid w:val="00B16D9E"/>
    <w:rsid w:val="00B261C3"/>
    <w:rsid w:val="00B3280F"/>
    <w:rsid w:val="00B33ED9"/>
    <w:rsid w:val="00B43FCE"/>
    <w:rsid w:val="00B5043A"/>
    <w:rsid w:val="00B54ADB"/>
    <w:rsid w:val="00B56234"/>
    <w:rsid w:val="00B56F79"/>
    <w:rsid w:val="00B61654"/>
    <w:rsid w:val="00B61FAB"/>
    <w:rsid w:val="00B62B0F"/>
    <w:rsid w:val="00B71B5E"/>
    <w:rsid w:val="00B80160"/>
    <w:rsid w:val="00BA0773"/>
    <w:rsid w:val="00BB0D46"/>
    <w:rsid w:val="00BB0FB3"/>
    <w:rsid w:val="00BB2F47"/>
    <w:rsid w:val="00BC4732"/>
    <w:rsid w:val="00BD4185"/>
    <w:rsid w:val="00BE2226"/>
    <w:rsid w:val="00BE4612"/>
    <w:rsid w:val="00BE7D61"/>
    <w:rsid w:val="00BF4FA9"/>
    <w:rsid w:val="00C00A71"/>
    <w:rsid w:val="00C07834"/>
    <w:rsid w:val="00C11E40"/>
    <w:rsid w:val="00C153F2"/>
    <w:rsid w:val="00C20E7F"/>
    <w:rsid w:val="00C27C7A"/>
    <w:rsid w:val="00C45E5E"/>
    <w:rsid w:val="00C61B3B"/>
    <w:rsid w:val="00C76340"/>
    <w:rsid w:val="00C77B04"/>
    <w:rsid w:val="00C81EE4"/>
    <w:rsid w:val="00C8249E"/>
    <w:rsid w:val="00C84380"/>
    <w:rsid w:val="00C871C7"/>
    <w:rsid w:val="00C9025D"/>
    <w:rsid w:val="00C91FC4"/>
    <w:rsid w:val="00CA50EB"/>
    <w:rsid w:val="00CA5F61"/>
    <w:rsid w:val="00CA7607"/>
    <w:rsid w:val="00CB1C38"/>
    <w:rsid w:val="00CC30ED"/>
    <w:rsid w:val="00CD6ADD"/>
    <w:rsid w:val="00CD7DDE"/>
    <w:rsid w:val="00CE2A0B"/>
    <w:rsid w:val="00CE67BF"/>
    <w:rsid w:val="00CE725A"/>
    <w:rsid w:val="00CE7BB2"/>
    <w:rsid w:val="00CF2FE3"/>
    <w:rsid w:val="00D06116"/>
    <w:rsid w:val="00D26A04"/>
    <w:rsid w:val="00D33E8E"/>
    <w:rsid w:val="00D347F7"/>
    <w:rsid w:val="00D41874"/>
    <w:rsid w:val="00D5069D"/>
    <w:rsid w:val="00D60178"/>
    <w:rsid w:val="00D61D9A"/>
    <w:rsid w:val="00D62A47"/>
    <w:rsid w:val="00D732AE"/>
    <w:rsid w:val="00D80028"/>
    <w:rsid w:val="00D8031D"/>
    <w:rsid w:val="00D86A4F"/>
    <w:rsid w:val="00D92900"/>
    <w:rsid w:val="00DA0C65"/>
    <w:rsid w:val="00DA6876"/>
    <w:rsid w:val="00DB1EEA"/>
    <w:rsid w:val="00DC6542"/>
    <w:rsid w:val="00DD2798"/>
    <w:rsid w:val="00DD2855"/>
    <w:rsid w:val="00DE0C99"/>
    <w:rsid w:val="00DE7B2B"/>
    <w:rsid w:val="00DF78D2"/>
    <w:rsid w:val="00E02FEB"/>
    <w:rsid w:val="00E03F39"/>
    <w:rsid w:val="00E12334"/>
    <w:rsid w:val="00E16652"/>
    <w:rsid w:val="00E22455"/>
    <w:rsid w:val="00E23EF6"/>
    <w:rsid w:val="00E26C9E"/>
    <w:rsid w:val="00E4081A"/>
    <w:rsid w:val="00E4790D"/>
    <w:rsid w:val="00E74B3E"/>
    <w:rsid w:val="00E76C9E"/>
    <w:rsid w:val="00E80375"/>
    <w:rsid w:val="00E9738C"/>
    <w:rsid w:val="00EA21F8"/>
    <w:rsid w:val="00EA3FC7"/>
    <w:rsid w:val="00EC1F2F"/>
    <w:rsid w:val="00EE0E3F"/>
    <w:rsid w:val="00EF2562"/>
    <w:rsid w:val="00F037FE"/>
    <w:rsid w:val="00F21AC3"/>
    <w:rsid w:val="00F551FD"/>
    <w:rsid w:val="00F57FDF"/>
    <w:rsid w:val="00F6188E"/>
    <w:rsid w:val="00F66309"/>
    <w:rsid w:val="00F83CAF"/>
    <w:rsid w:val="00FB7DD7"/>
    <w:rsid w:val="00FD62AB"/>
    <w:rsid w:val="00FE0C3E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B82"/>
    <w:pPr>
      <w:keepNext/>
      <w:ind w:firstLine="708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96B82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B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B82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A96B8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A96B82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A96B82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A96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A96B82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B82"/>
    <w:pPr>
      <w:keepNext/>
      <w:ind w:firstLine="708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96B82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B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B82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A96B8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A96B82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A96B82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A96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A96B82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2940</Words>
  <Characters>16762</Characters>
  <Application>Microsoft Office Word</Application>
  <DocSecurity>0</DocSecurity>
  <Lines>139</Lines>
  <Paragraphs>39</Paragraphs>
  <ScaleCrop>false</ScaleCrop>
  <Company>Microsoft</Company>
  <LinksUpToDate>false</LinksUpToDate>
  <CharactersWithSpaces>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2</cp:revision>
  <cp:lastPrinted>2015-04-07T07:48:00Z</cp:lastPrinted>
  <dcterms:created xsi:type="dcterms:W3CDTF">2015-05-09T16:59:00Z</dcterms:created>
  <dcterms:modified xsi:type="dcterms:W3CDTF">2015-05-09T16:59:00Z</dcterms:modified>
</cp:coreProperties>
</file>